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D1B00" w:rsidP="004D1B00" w:rsidRDefault="004D1B00" w14:paraId="2579829" w14:textId="2579829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4D1B00" w:rsidP="004D1B00" w:rsidRDefault="004D1B00">
      <w:pPr>
        <w:pStyle w:val="FiksniRH"/>
        <w:spacing w:before="0" w:after="0"/>
        <w:rPr>
          <w:rStyle w:val="PozadinaSvijetloZuta"/>
        </w:rPr>
      </w:pPr>
    </w:p>
    <w:p w:rsidR="004D1B00" w:rsidP="004D1B00" w:rsidRDefault="004D1B00">
      <w:pPr>
        <w:pStyle w:val="FiksniRH"/>
        <w:spacing w:before="0" w:after="0"/>
        <w:rPr>
          <w:rStyle w:val="PozadinaSvijetloZuta"/>
        </w:rPr>
      </w:pPr>
    </w:p>
    <w:p w:rsidR="004D1B00" w:rsidP="004D1B00" w:rsidRDefault="004D1B00">
      <w:pPr>
        <w:pStyle w:val="FiksniRH"/>
        <w:spacing w:before="0" w:after="0"/>
        <w:rPr>
          <w:rStyle w:val="PozadinaSvijetloZuta"/>
        </w:rPr>
      </w:pPr>
    </w:p>
    <w:p w:rsidRPr="006C43C5" w:rsidR="00AE649C" w:rsidP="004D1B00" w:rsidRDefault="00E0070B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Pr="00E0070B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4D1B00" w:rsidRDefault="00E0070B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E0070B">
            <w:rPr>
              <w:rStyle w:val="eSPISCCParagraphDefaultFont"/>
              <w:rFonts w:eastAsiaTheme="minorHAnsi"/>
            </w:rPr>
            <w:t>Trgovački sud u Zadru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6C43C5" w:rsidP="00E67D40" w:rsidRDefault="006C43C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6C43C5" w:rsidR="00AE649C" w:rsidP="004D1B00" w:rsidRDefault="00E0070B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0070B">
            <w:rPr>
              <w:rStyle w:val="eSPISCCParagraphDefaultFont"/>
            </w:rPr>
            <w:t>Dr. Franje Tuđmana 35</w:t>
          </w:r>
        </w:sdtContent>
      </w:sdt>
      <w:r w:rsidRPr="006C43C5" w:rsidR="00AE649C">
        <w:t xml:space="preserve"> </w:t>
      </w:r>
    </w:p>
    <w:p w:rsidR="00BC4B7C" w:rsidP="004D1B00" w:rsidRDefault="00E0070B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0070B">
            <w:rPr>
              <w:rStyle w:val="eSPISCCParagraphDefaultFont"/>
            </w:rPr>
            <w:t>23000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0070B">
            <w:rPr>
              <w:rStyle w:val="eSPISCCParagraphDefaultFont"/>
            </w:rPr>
            <w:t>Zadar</w:t>
          </w:r>
        </w:sdtContent>
      </w:sdt>
      <w:r w:rsidRPr="006C43C5" w:rsidR="00AE649C">
        <w:t xml:space="preserve"> </w:t>
      </w:r>
    </w:p>
    <w:p w:rsidR="004D1B00" w:rsidP="004D1B00" w:rsidRDefault="004D1B00">
      <w:pPr>
        <w:pStyle w:val="SudSjedite"/>
      </w:pPr>
    </w:p>
    <w:p w:rsidR="004D1B00" w:rsidP="004D1B00" w:rsidRDefault="004D1B00">
      <w:pPr>
        <w:pStyle w:val="SudSjedite"/>
        <w:jc w:val="right"/>
        <w:rPr>
          <w:rStyle w:val="PozadinaSvijetloZelena"/>
        </w:rPr>
      </w:pPr>
      <w:r w:rsidRPr="00C92375">
        <w:rPr>
          <w:rStyle w:val="PozadinaSvijetloCrvena"/>
          <w:noProof w:val="false"/>
          <w:shd w:val="clear" w:color="auto" w:fill="auto"/>
        </w:rPr>
        <w:t>Poslovni</w:t>
      </w:r>
      <w:r w:rsidRPr="001C4583">
        <w:rPr>
          <w:rStyle w:val="PozadinaSvijetloCrvena"/>
          <w:shd w:val="clear" w:color="auto" w:fill="auto"/>
        </w:rPr>
        <w:t xml:space="preserve"> broj: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2039546895"/>
          <w:placeholder>
            <w:docPart w:val="5124DF8F156F47B6AEC2BDE2480FC010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0070B" w:rsidR="00E0070B">
            <w:rPr>
              <w:rStyle w:val="eSPISCCParagraphDefaultFont"/>
            </w:rPr>
            <w:t>1</w:t>
          </w:r>
        </w:sdtContent>
      </w:sdt>
      <w:r>
        <w:rPr>
          <w:rStyle w:val="PozadinaSvijetloCrvena"/>
          <w:shd w:val="clear" w:color="auto" w:fill="auto"/>
        </w:rPr>
        <w:t xml:space="preserve"> :</w:t>
      </w:r>
      <w:r w:rsidRPr="001C4583"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</w:rPr>
          <w:alias w:val="Poslovni broj dokumenta i podbroj"/>
          <w:tag w:val="DomainObject.Oznaka_1"/>
          <w:id w:val="-676265946"/>
          <w:dataBinding w:xpath="/icms/DomainObject.Oznaka/derivirana_varijabla[@naziv='DomainObject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0070B" w:rsidR="00E0070B">
            <w:rPr>
              <w:rStyle w:val="eSPISCCParagraphDefaultFont"/>
            </w:rPr>
            <w:t>St-5/2018-539</w:t>
          </w:r>
        </w:sdtContent>
      </w:sdt>
    </w:p>
    <w:p w:rsidR="004D1B00" w:rsidP="004D1B00" w:rsidRDefault="004D1B00">
      <w:pPr>
        <w:pStyle w:val="SudSjedite"/>
        <w:jc w:val="right"/>
      </w:pPr>
    </w:p>
    <w:p w:rsidR="00BC4B7C" w:rsidP="006A1C19" w:rsidRDefault="00BC4B7C">
      <w:pPr>
        <w:pStyle w:val="ABCNaslov"/>
        <w:spacing w:before="0" w:after="0"/>
      </w:pPr>
      <w:r>
        <w:t>REPUBLIKA HRVATSKA</w:t>
      </w:r>
    </w:p>
    <w:p w:rsidR="00BC4B7C" w:rsidP="006A1C19" w:rsidRDefault="00BC4B7C">
      <w:pPr>
        <w:spacing w:after="0"/>
        <w:jc w:val="center"/>
      </w:pPr>
      <w:r>
        <w:t>R J E Š E NJ E</w:t>
      </w:r>
    </w:p>
    <w:p w:rsidR="00F7176F" w:rsidP="00F7176F" w:rsidRDefault="00F7176F">
      <w:pPr>
        <w:spacing w:after="0"/>
        <w:jc w:val="center"/>
      </w:pPr>
    </w:p>
    <w:p w:rsidRPr="0072128C" w:rsidR="00BC4B7C" w:rsidP="00F7176F" w:rsidRDefault="00E0070B">
      <w:pPr>
        <w:keepNext/>
        <w:spacing w:after="0"/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0070B">
            <w:rPr>
              <w:rStyle w:val="eSPISCCParagraphDefaultFont"/>
              <w:rFonts w:eastAsiaTheme="minorHAnsi"/>
            </w:rPr>
            <w:t>Trgovački sud u Zadru</w:t>
          </w:r>
        </w:sdtContent>
      </w:sdt>
      <w:r w:rsidRPr="0072128C" w:rsidR="00BC4B7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E0070B">
            <w:rPr>
              <w:rStyle w:val="eSPISCCParagraphDefaultFont"/>
              <w:rFonts w:eastAsiaTheme="minorHAnsi"/>
            </w:rPr>
            <w:t>Ivanici Bezinović</w:t>
          </w:r>
        </w:sdtContent>
      </w:sdt>
      <w:r w:rsidRPr="0072128C" w:rsidR="00BC4B7C">
        <w:t xml:space="preserve"> u </w:t>
      </w:r>
      <w:r>
        <w:t>stečajnom postupku nad trgovačkim društvom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0070B">
            <w:rPr>
              <w:rStyle w:val="eSPISCCParagraphDefaultFont"/>
              <w:rFonts w:eastAsiaTheme="minorHAnsi"/>
            </w:rPr>
            <w:t xml:space="preserve"> SAGA društvo s ograničenom odgovornošću za trgovinu i turizma, OIB 58359521839, Velimira Škorpika 23, 22000 Šibenik</w:t>
          </w:r>
        </w:sdtContent>
      </w:sdt>
      <w:r w:rsidRPr="0072128C" w:rsidR="00BC4B7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xpath="/icms/DomainObject.Predmet.VrstaSpora.Naziv/derivirana_varijabla[@naziv='DomainObject.Predmet.VrstaSpora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0070B">
            <w:rPr>
              <w:rStyle w:val="eSPISCCParagraphDefaultFont"/>
              <w:rFonts w:eastAsiaTheme="minorHAnsi"/>
            </w:rPr>
            <w:t xml:space="preserve">nakon održane javne dražbe, </w:t>
          </w:r>
        </w:sdtContent>
      </w:sdt>
      <w:r w:rsidRPr="0072128C" w:rsidR="00BC4B7C">
        <w:t xml:space="preserve">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E0070B">
            <w:rPr>
              <w:rStyle w:val="eSPISCCParagraphDefaultFont"/>
              <w:rFonts w:eastAsiaTheme="minorHAnsi"/>
            </w:rPr>
            <w:t>17. listopada 2019.</w:t>
          </w:r>
        </w:sdtContent>
      </w:sdt>
    </w:p>
    <w:p w:rsidR="00BC4B7C" w:rsidP="002D7452" w:rsidRDefault="00BC4B7C">
      <w:pPr>
        <w:pStyle w:val="abcNaslov0"/>
        <w:spacing w:before="0" w:after="0"/>
      </w:pPr>
      <w:r w:rsidRPr="00E574C7">
        <w:t>riješio</w:t>
      </w:r>
      <w:r>
        <w:t xml:space="preserve"> je</w:t>
      </w:r>
    </w:p>
    <w:p w:rsidRPr="002D7452" w:rsidR="002D7452" w:rsidP="002D7452" w:rsidRDefault="002D7452">
      <w:pPr>
        <w:pStyle w:val="NormaleSPIS"/>
        <w:spacing w:after="0"/>
        <w:rPr>
          <w:lang w:eastAsia="en-US"/>
        </w:rPr>
      </w:pPr>
    </w:p>
    <w:p w:rsidR="00BC4B7C" w:rsidP="002D7452" w:rsidRDefault="00BC4B7C">
      <w:pPr>
        <w:keepNext/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  <w:r w:rsidRPr="0072128C">
        <w:rPr>
          <w:rFonts w:eastAsia="Calibri" w:cs="Times New Roman"/>
          <w:noProof/>
          <w:color w:val="000000"/>
          <w:lang w:eastAsia="hr-HR"/>
        </w:rPr>
        <w:t>I</w:t>
      </w:r>
      <w:r w:rsidRPr="0072128C">
        <w:rPr>
          <w:rFonts w:eastAsia="Calibri" w:cs="Times New Roman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xpath="/icms/DomainObject.Predmet.PristojbeSudionikNazivOIB/derivirana_varijabla[@naziv='DomainObject.Predmet.PristojbeSudionikNaziv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0070B" w:rsidR="00E0070B">
            <w:rPr>
              <w:rStyle w:val="eSPISCCParagraphDefaultFont"/>
              <w:rFonts w:eastAsiaTheme="minorHAnsi"/>
            </w:rPr>
            <w:t>WorkOut Coyotes d.o.o. za usluge, OIB 39788643183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eastAsia="Calibri" w:cs="Times New Roman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xpath="/icms/DomainObject.Predmet.Pristojbe/derivirana_varijabla[@naziv='DomainObject.Predmet.Pristojbe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0070B" w:rsidR="00E0070B">
            <w:rPr>
              <w:rStyle w:val="eSPISCCParagraphDefaultFont"/>
              <w:rFonts w:eastAsiaTheme="minorHAnsi"/>
            </w:rPr>
            <w:t>sudske pristojbe za Žalbu protiv odluke suda u stečajnom postupku broj: St-5/2018-467 od 25.09.2019. godine, u iznosu od 1.000,00 kn i pristojbu na ovo rješenje u iznosu od 100,00 kn, u ukupnom iznosu od 1.100,00 kn</w:t>
          </w:r>
        </w:sdtContent>
      </w:sdt>
      <w:r w:rsidRPr="0072128C">
        <w:rPr>
          <w:rFonts w:eastAsia="Calibri" w:cs="Times New Roman"/>
          <w:noProof/>
          <w:color w:val="000000"/>
          <w:lang w:eastAsia="hr-HR"/>
        </w:rPr>
        <w:t xml:space="preserve"> (</w:t>
      </w:r>
      <w:r w:rsidRPr="00E357C3" w:rsidR="00E357C3">
        <w:rPr>
          <w:rFonts w:eastAsia="Calibri" w:cs="Times New Roman"/>
          <w:noProof/>
          <w:color w:val="000000"/>
          <w:lang w:eastAsia="hr-HR"/>
        </w:rPr>
        <w:t>članak 28. Zakona o sudskim pristojbama „Narodne novine“, broj 118/18.-dalje: ZSP</w:t>
      </w:r>
      <w:r w:rsidRPr="0072128C">
        <w:rPr>
          <w:rFonts w:eastAsia="Calibri" w:cs="Times New Roman"/>
          <w:noProof/>
          <w:color w:val="000000"/>
          <w:lang w:eastAsia="hr-HR"/>
        </w:rPr>
        <w:t>).</w:t>
      </w:r>
    </w:p>
    <w:p w:rsidRPr="0072128C" w:rsidR="00E357C3" w:rsidP="00E357C3" w:rsidRDefault="00E357C3">
      <w:pPr>
        <w:keepNext/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</w:p>
    <w:p w:rsidRPr="0072128C" w:rsidR="00BC4B7C" w:rsidP="00E357C3" w:rsidRDefault="00BC4B7C">
      <w:pPr>
        <w:keepNext/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  <w:r w:rsidRPr="0072128C">
        <w:rPr>
          <w:rFonts w:eastAsia="Calibri" w:cs="Times New Roman"/>
          <w:noProof/>
          <w:color w:val="000000"/>
          <w:lang w:eastAsia="hr-HR"/>
        </w:rPr>
        <w:t>II</w:t>
      </w:r>
      <w:r w:rsidRPr="0072128C">
        <w:rPr>
          <w:rFonts w:eastAsia="Calibri" w:cs="Times New Roman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xpath="/icms/DomainObject.Predmet.PristojbeBrojRacuna/derivirana_varijabla[@naziv='DomainObject.Predmet.PristojbeBrojRacun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0070B" w:rsidR="00E0070B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eastAsia="Calibri" w:cs="Times New Roman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xpath="/icms/DomainObject.Predmet.PristojbePNB/derivirana_varijabla[@naziv='DomainObject.Predmet.PristojbePN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0070B" w:rsidR="00E0070B">
            <w:rPr>
              <w:rStyle w:val="eSPISCCParagraphDefaultFont"/>
              <w:rFonts w:eastAsiaTheme="minorHAnsi"/>
            </w:rPr>
            <w:t>HR635045-23405-10041605861</w:t>
          </w:r>
        </w:sdtContent>
      </w:sdt>
      <w:r w:rsidRPr="0072128C">
        <w:rPr>
          <w:rFonts w:eastAsia="Calibri" w:cs="Times New Roman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xpath="/icms/DomainObject.Predmet.PristojbeOpisPlacanja/derivirana_varijabla[@naziv='DomainObject.Predmet.PristojbeOpisPlaca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0070B" w:rsidR="00E0070B">
            <w:rPr>
              <w:rStyle w:val="eSPISCCParagraphDefaultFont"/>
              <w:rFonts w:eastAsiaTheme="minorHAnsi"/>
            </w:rPr>
            <w:t>Pristojbe iz predmeta St-5/2018, TS ZD</w:t>
          </w:r>
        </w:sdtContent>
      </w:sdt>
      <w:r w:rsidRPr="0072128C">
        <w:rPr>
          <w:rFonts w:eastAsia="Calibri" w:cs="Times New Roman"/>
          <w:noProof/>
          <w:color w:val="000000"/>
          <w:lang w:eastAsia="hr-HR"/>
        </w:rPr>
        <w:t>.</w:t>
      </w:r>
    </w:p>
    <w:p w:rsidR="00E357C3" w:rsidP="00E357C3" w:rsidRDefault="00E357C3">
      <w:pPr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</w:p>
    <w:p w:rsidRPr="00E357C3" w:rsidR="00E357C3" w:rsidP="00E357C3" w:rsidRDefault="00E357C3">
      <w:pPr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  <w:r w:rsidRPr="00E357C3">
        <w:rPr>
          <w:rFonts w:eastAsia="Calibri" w:cs="Times New Roman"/>
          <w:noProof/>
          <w:color w:val="000000"/>
          <w:lang w:eastAsia="hr-HR"/>
        </w:rPr>
        <w:t>III.</w:t>
      </w:r>
      <w:r w:rsidRPr="00E357C3">
        <w:rPr>
          <w:rFonts w:eastAsia="Calibri" w:cs="Times New Roman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Pr="00E357C3" w:rsidR="00E357C3" w:rsidP="00E357C3" w:rsidRDefault="00E357C3">
      <w:pPr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</w:p>
    <w:p w:rsidRPr="00E357C3" w:rsidR="00E357C3" w:rsidP="00E357C3" w:rsidRDefault="00E357C3">
      <w:pPr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  <w:r w:rsidRPr="00E357C3">
        <w:rPr>
          <w:rFonts w:eastAsia="Calibri" w:cs="Times New Roman"/>
          <w:noProof/>
          <w:color w:val="000000"/>
          <w:lang w:eastAsia="hr-HR"/>
        </w:rPr>
        <w:t>IV.</w:t>
      </w:r>
      <w:r w:rsidRPr="00E357C3">
        <w:rPr>
          <w:rFonts w:eastAsia="Calibri" w:cs="Times New Roman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(članak 28. stavak 7. i članak 30. stavak 1. i 2. ZSP-a).</w:t>
      </w:r>
    </w:p>
    <w:p w:rsidRPr="00E357C3" w:rsidR="00E357C3" w:rsidP="00E357C3" w:rsidRDefault="00E357C3">
      <w:pPr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</w:p>
    <w:p w:rsidR="00F7176F" w:rsidP="00E357C3" w:rsidRDefault="00E357C3">
      <w:pPr>
        <w:spacing w:after="0"/>
        <w:jc w:val="both"/>
      </w:pPr>
      <w:r w:rsidRPr="00E357C3">
        <w:rPr>
          <w:rFonts w:eastAsia="Calibri" w:cs="Times New Roman"/>
          <w:noProof/>
          <w:color w:val="000000"/>
          <w:lang w:eastAsia="hr-HR"/>
        </w:rPr>
        <w:t>V.</w:t>
      </w:r>
      <w:r w:rsidRPr="00E357C3">
        <w:rPr>
          <w:rFonts w:eastAsia="Calibri" w:cs="Times New Roman"/>
          <w:noProof/>
          <w:color w:val="000000"/>
          <w:lang w:eastAsia="hr-HR"/>
        </w:rPr>
        <w:tab/>
        <w:t>Nalaže se Financijskoj agenciji da novčani iznos za koji je određena ovrha prenese s računa pristojbneog obveznika i oročenih novčanih sredstava pristojbenog obveznika na račun prihoda državnog proračuna Republike Hrvatske iz točke II. izreke rješenja, osim primanja i naknada iz članka. 172. Ovršnog zakona („Narodne novine“, broj 112/12., 25/13., 93/14., 55/16., i 73/17.- dalje: OZ) i iznosa koji su izuzeti od ovrhe prema članku 173. OZ.</w:t>
      </w:r>
    </w:p>
    <w:p w:rsidR="00E357C3" w:rsidP="00BC4B7C" w:rsidRDefault="00E357C3">
      <w:pPr>
        <w:spacing w:after="0"/>
        <w:jc w:val="center"/>
        <w:rPr>
          <w:rFonts w:eastAsia="Times New Roman"/>
          <w:lang w:eastAsia="hr-HR"/>
        </w:rPr>
      </w:pPr>
    </w:p>
    <w:p w:rsidR="00BC4B7C" w:rsidP="00BC4B7C" w:rsidRDefault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0070B" w:rsidR="00E0070B">
            <w:rPr>
              <w:rStyle w:val="eSPISCCParagraphDefaultFont"/>
              <w:rFonts w:eastAsiaTheme="minorHAnsi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E0070B" w:rsidR="00E0070B">
            <w:rPr>
              <w:rStyle w:val="eSPISCCParagraphDefaultFont"/>
              <w:rFonts w:eastAsiaTheme="minorHAnsi"/>
            </w:rPr>
            <w:t>17. listopada 2019.</w:t>
          </w:r>
        </w:sdtContent>
      </w:sdt>
    </w:p>
    <w:p w:rsidRPr="0072128C" w:rsidR="00544921" w:rsidP="00BC4B7C" w:rsidRDefault="00544921">
      <w:pPr>
        <w:spacing w:after="0"/>
        <w:jc w:val="center"/>
        <w:rPr>
          <w:rFonts w:eastAsia="Times New Roman"/>
          <w:lang w:eastAsia="hr-HR"/>
        </w:rPr>
      </w:pPr>
    </w:p>
    <w:p w:rsidRPr="0072128C" w:rsidR="00BC4B7C" w:rsidP="00544921" w:rsidRDefault="00BC4B7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Pr="0072128C" w:rsidR="00BC4B7C" w:rsidP="00544921" w:rsidRDefault="00BC4B7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xpath="/icms/UserObject.OvlasteniSluzbenikZaNaplatuSudskihPristojbi/derivirana_varijabla[@naziv='UserObject.OvlasteniSluzbenikZaNaplatuSudskihPristojb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0070B" w:rsidR="00E0070B">
            <w:rPr>
              <w:rStyle w:val="eSPISCCParagraphDefaultFont"/>
              <w:rFonts w:eastAsiaTheme="minorHAnsi"/>
            </w:rPr>
            <w:t>Ivanica Bezinović</w:t>
          </w:r>
        </w:sdtContent>
      </w:sdt>
      <w:r w:rsidRPr="0072128C">
        <w:t xml:space="preserve"> </w:t>
      </w:r>
    </w:p>
    <w:p w:rsidRPr="006C43C5" w:rsidR="00BC4B7C" w:rsidP="00F7176F" w:rsidRDefault="00BC4B7C">
      <w:pPr>
        <w:spacing w:after="0"/>
        <w:jc w:val="both"/>
      </w:pPr>
    </w:p>
    <w:p w:rsidR="00BC4B7C" w:rsidP="00E357C3" w:rsidRDefault="00BC4B7C">
      <w:pPr>
        <w:spacing w:after="0"/>
      </w:pPr>
      <w:r>
        <w:lastRenderedPageBreak/>
        <w:t xml:space="preserve">Uputa o pravnom lijeku: </w:t>
      </w:r>
    </w:p>
    <w:p w:rsidR="00BC4B7C" w:rsidP="00E357C3" w:rsidRDefault="00E357C3">
      <w:pPr>
        <w:spacing w:after="0"/>
        <w:ind w:firstLine="708"/>
        <w:jc w:val="both"/>
        <w:rPr>
          <w:noProof/>
        </w:rPr>
      </w:pPr>
      <w:r w:rsidRPr="00E357C3">
        <w:t>Protiv ovog rješenja dopušten je prigovor. Prigovor se podnosi ovom sudu u jednom primjerku, u roku tri dana od dana primitka prijepisa ovog rješenja (članak 29.  ZSP-a).</w:t>
      </w:r>
    </w:p>
    <w:p w:rsidR="00BC4B7C" w:rsidP="00BC4B7C" w:rsidRDefault="00BC4B7C">
      <w:pPr>
        <w:spacing w:after="0"/>
        <w:jc w:val="both"/>
        <w:rPr>
          <w:noProof/>
        </w:rPr>
      </w:pPr>
    </w:p>
    <w:p w:rsidR="00BC4B7C" w:rsidP="00BC4B7C" w:rsidRDefault="00BC4B7C">
      <w:pPr>
        <w:spacing w:after="0"/>
        <w:jc w:val="both"/>
        <w:rPr>
          <w:noProof/>
        </w:rPr>
      </w:pPr>
    </w:p>
    <w:p w:rsidRPr="0072128C" w:rsidR="00BC4B7C" w:rsidP="00BC4B7C" w:rsidRDefault="00BC4B7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Pr="0072128C" w:rsidR="00BC4B7C" w:rsidP="00BC4B7C" w:rsidRDefault="00BC4B7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xpath="/icms/DomainObject.Predmet.PristojbeSudionikNazivOIB/derivirana_varijabla[@naziv='DomainObject.Predmet.PristojbeSudionikNaziv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0070B" w:rsidR="00E0070B">
            <w:rPr>
              <w:rStyle w:val="eSPISCCParagraphDefaultFont"/>
              <w:rFonts w:eastAsiaTheme="minorHAnsi"/>
            </w:rPr>
            <w:t>WorkOut Coyotes d.o.o. za usluge, OIB 39788643183</w:t>
          </w:r>
        </w:sdtContent>
      </w:sdt>
      <w:r w:rsidRPr="0072128C">
        <w:rPr>
          <w:noProof/>
        </w:rPr>
        <w:t xml:space="preserve">  </w:t>
      </w:r>
    </w:p>
    <w:p w:rsidRPr="0072128C" w:rsidR="00BC4B7C" w:rsidP="00BC4B7C" w:rsidRDefault="00BC4B7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</w:p>
    <w:p w:rsidRPr="0072128C" w:rsidR="00BC4B7C" w:rsidP="00BC4B7C" w:rsidRDefault="00BC4B7C"/>
    <w:p w:rsidRPr="0072128C" w:rsidR="00BC4B7C" w:rsidP="00BC4B7C" w:rsidRDefault="00BC4B7C">
      <w:pPr>
        <w:spacing w:after="0"/>
      </w:pPr>
      <w:r w:rsidRPr="0072128C">
        <w:t>Rj:</w:t>
      </w:r>
      <w:r w:rsidRPr="0072128C">
        <w:tab/>
      </w:r>
    </w:p>
    <w:p w:rsidRPr="0072128C" w:rsidR="00BC4B7C" w:rsidP="00BC4B7C" w:rsidRDefault="00BC4B7C">
      <w:pPr>
        <w:spacing w:after="0"/>
      </w:pPr>
      <w:r w:rsidRPr="0072128C">
        <w:t xml:space="preserve">1. kal </w:t>
      </w:r>
      <w:sdt>
        <w:sdtPr>
          <w:rPr>
            <w:rStyle w:val="eSPISCCParagraphDefaultFont"/>
            <w:rFonts w:eastAsiaTheme="minorHAnsi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showingPlcHdr/>
          <w:dataBinding w:xpath="/icms/UserObject.Predmet.Kalendar.RokDana/derivirana_varijabla[@naziv='UserObject.Predmet.Kalendar.RokDana_1']" w:storeItemID="{100293BC-3C9C-4740-99C7-73F5E9006100}"/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 w:rsidRPr="00E0070B">
            <w:rPr>
              <w:rStyle w:val="Tekstrezerviranogmjesta"/>
            </w:rPr>
            <w:t>.._.._.._.._.._.._.._..</w:t>
          </w:r>
        </w:sdtContent>
      </w:sdt>
      <w:r w:rsidRPr="0072128C">
        <w:t xml:space="preserve">  dana</w:t>
      </w:r>
    </w:p>
    <w:p w:rsidRPr="0072128C" w:rsidR="00BC4B7C" w:rsidP="00BC4B7C" w:rsidRDefault="00BC4B7C">
      <w:pPr>
        <w:spacing w:after="0"/>
      </w:pPr>
      <w:r w:rsidRPr="0072128C"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0070B" w:rsidR="00E0070B">
            <w:rPr>
              <w:rStyle w:val="eSPISCCParagraphDefaultFont"/>
              <w:rFonts w:eastAsiaTheme="minorHAnsi"/>
            </w:rPr>
            <w:t>Zadru</w:t>
          </w:r>
        </w:sdtContent>
      </w:sdt>
      <w:r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E0070B" w:rsidR="00E0070B">
            <w:rPr>
              <w:rStyle w:val="eSPISCCParagraphDefaultFont"/>
              <w:rFonts w:eastAsiaTheme="minorHAnsi"/>
            </w:rPr>
            <w:t>17. listopada 2019.</w:t>
          </w:r>
        </w:sdtContent>
      </w:sdt>
      <w:r w:rsidRPr="0072128C">
        <w:t>.godine.</w:t>
      </w:r>
    </w:p>
    <w:p w:rsidRPr="0072128C" w:rsidR="00BC4B7C" w:rsidP="00BC4B7C" w:rsidRDefault="00BC4B7C">
      <w:pPr>
        <w:spacing w:after="0"/>
        <w:rPr>
          <w:rFonts w:cs="Times New Roman"/>
        </w:rPr>
      </w:pPr>
    </w:p>
    <w:p w:rsidRPr="0072128C" w:rsidR="00BC4B7C" w:rsidP="00BC4B7C" w:rsidRDefault="00BC4B7C">
      <w:pPr>
        <w:spacing w:after="200" w:line="276" w:lineRule="auto"/>
        <w:rPr>
          <w:rFonts w:eastAsia="Times New Roman" w:cs="Times New Roman"/>
          <w:noProof/>
          <w:lang w:eastAsia="hr-HR"/>
        </w:rPr>
      </w:pPr>
    </w:p>
    <w:p w:rsidRPr="0072128C" w:rsidR="00BC4B7C" w:rsidP="00BC4B7C" w:rsidRDefault="00BC4B7C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 w:rsidRPr="0072128C">
        <w:rPr>
          <w:rFonts w:eastAsia="Times New Roman" w:cs="Times New Roman"/>
          <w:noProof/>
          <w:lang w:eastAsia="hr-HR"/>
        </w:rPr>
        <w:t>Podaci za uplatu pristojbe</w:t>
      </w:r>
    </w:p>
    <w:p w:rsidRPr="0072128C" w:rsidR="00BC4B7C" w:rsidP="00BC4B7C" w:rsidRDefault="00E0070B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xpath="/icms/DomainObject.Predmet.PristojbeNazivVrste/derivirana_varijabla[@naziv='DomainObject.Predmet.PristojbeNazivVrste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0070B">
            <w:rPr>
              <w:rStyle w:val="eSPISCCParagraphDefaultFont"/>
              <w:rFonts w:eastAsiaTheme="minorHAnsi"/>
            </w:rPr>
            <w:t>Pristojbe iz predmeta St-5/2018, TS ZD</w:t>
          </w:r>
        </w:sdtContent>
      </w:sdt>
      <w:r w:rsidRPr="0072128C" w:rsidR="00BC4B7C">
        <w:rPr>
          <w:rFonts w:eastAsia="Times New Roman" w:cs="Times New Roman"/>
          <w:noProof/>
          <w:lang w:eastAsia="hr-HR"/>
        </w:rPr>
        <w:t xml:space="preserve"> </w:t>
      </w:r>
    </w:p>
    <w:p w:rsidRPr="0072128C" w:rsidR="00BC4B7C" w:rsidP="00BC4B7C" w:rsidRDefault="00E0070B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>
        <w:rPr>
          <w:rFonts w:eastAsia="Times New Roman" w:cs="Times New Roman"/>
          <w:noProof/>
          <w:lang w:eastAsia="hr-HR"/>
        </w:rPr>
        <w:pict>
          <v:rect style="width:0;height:1.5pt" id="_x0000_i1025" o:hr="t" o:hrstd="t" o:hralign="center" stroked="f" fillcolor="#a0a0a0"/>
        </w:pict>
      </w:r>
    </w:p>
    <w:tbl>
      <w:tblPr>
        <w:tblW w:w="9072" w:type="dxa"/>
        <w:tblInd w:w="108" w:type="dxa"/>
        <w:tblLook w:firstRow="1" w:lastRow="0" w:firstColumn="1" w:lastColumn="0" w:noHBand="0" w:noVBand="1" w:val="04A0"/>
      </w:tblPr>
      <w:tblGrid>
        <w:gridCol w:w="4644"/>
        <w:gridCol w:w="4428"/>
      </w:tblGrid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Platitelj:</w:t>
            </w:r>
          </w:p>
        </w:tc>
        <w:tc>
          <w:tcPr>
            <w:tcW w:w="4428" w:type="dxa"/>
          </w:tcPr>
          <w:p w:rsidRPr="0072128C" w:rsidR="00BC4B7C" w:rsidP="008442D2" w:rsidRDefault="00E0070B">
            <w:pPr>
              <w:tabs>
                <w:tab w:val="left" w:pos="7088"/>
              </w:tabs>
              <w:spacing w:after="0"/>
              <w:ind w:right="108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xpath="/icms/DomainObject.Predmet.PristojbeSudionikNazivOIB/derivirana_varijabla[@naziv='DomainObject.Predmet.PristojbeSudionikNazivOIB_1']" w:storeItemID="{100293BC-3C9C-4740-99C7-73F5E9006100}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0070B">
                  <w:rPr>
                    <w:rStyle w:val="eSPISCCParagraphDefaultFont"/>
                    <w:rFonts w:eastAsiaTheme="minorHAnsi"/>
                  </w:rPr>
                  <w:t>WorkOut Coyotes d.o.o. za usluge, OIB 39788643183</w:t>
                </w:r>
              </w:sdtContent>
            </w:sdt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Primatelj:</w:t>
            </w:r>
          </w:p>
        </w:tc>
        <w:tc>
          <w:tcPr>
            <w:tcW w:w="4428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Državni proračun Republike Hrvatske</w:t>
            </w:r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Iznos:</w:t>
            </w:r>
          </w:p>
        </w:tc>
        <w:tc>
          <w:tcPr>
            <w:tcW w:w="4428" w:type="dxa"/>
          </w:tcPr>
          <w:p w:rsidRPr="0072128C" w:rsidR="00BC4B7C" w:rsidP="008442D2" w:rsidRDefault="00E0070B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xpath="/icms/DomainObject.Predmet.PristojbeIznos/derivirana_varijabla[@naziv='DomainObject.Predmet.PristojbeIznos_1']" w:storeItemID="{100293BC-3C9C-4740-99C7-73F5E9006100}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0070B">
                  <w:rPr>
                    <w:rStyle w:val="eSPISCCParagraphDefaultFont"/>
                    <w:rFonts w:eastAsiaTheme="minorHAnsi"/>
                  </w:rPr>
                  <w:t>1.100,00</w:t>
                </w:r>
              </w:sdtContent>
            </w:sdt>
            <w:r w:rsidRPr="0072128C" w:rsidR="00BC4B7C">
              <w:rPr>
                <w:rFonts w:eastAsia="Times New Roman" w:cs="Times New Roman"/>
                <w:noProof/>
                <w:lang w:eastAsia="hr-HR"/>
              </w:rPr>
              <w:t xml:space="preserve"> kn</w:t>
            </w:r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Rok plaćanja</w:t>
            </w:r>
          </w:p>
        </w:tc>
        <w:tc>
          <w:tcPr>
            <w:tcW w:w="4428" w:type="dxa"/>
          </w:tcPr>
          <w:p w:rsidRPr="0072128C" w:rsidR="00BC4B7C" w:rsidP="008442D2" w:rsidRDefault="00E0070B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shd w:val="clear" w:color="auto" w:fill="CCFFCC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xpath="/icms/DomainObject.Predmet.PristojbeDatumRokPlacanja/derivirana_varijabla[@naziv='DomainObject.Predmet.PristojbeDatumRokPlacanja_1']" w:storeItemID="{100293BC-3C9C-4740-99C7-73F5E9006100}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 w:rsidRPr="00E0070B" w:rsidR="00BC4B7C">
                  <w:rPr>
                    <w:rStyle w:val="Tekstrezerviranogmjesta"/>
                  </w:rPr>
                  <w:t>__________</w:t>
                </w:r>
              </w:sdtContent>
            </w:sdt>
            <w:r w:rsidRPr="0072128C" w:rsidR="00BC4B7C">
              <w:rPr>
                <w:rFonts w:eastAsia="Times New Roman" w:cs="Times New Roman"/>
                <w:noProof/>
                <w:shd w:val="clear" w:color="auto" w:fill="CCFFCC"/>
                <w:lang w:eastAsia="hr-HR"/>
              </w:rPr>
              <w:t xml:space="preserve"> </w:t>
            </w:r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IBAN primatelja:</w:t>
            </w:r>
          </w:p>
        </w:tc>
        <w:tc>
          <w:tcPr>
            <w:tcW w:w="4428" w:type="dxa"/>
          </w:tcPr>
          <w:p w:rsidRPr="0072128C" w:rsidR="00BC4B7C" w:rsidP="008442D2" w:rsidRDefault="00E0070B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dataBinding w:xpath="/icms/DomainObject.Predmet.PristojbeBrojRacuna/derivirana_varijabla[@naziv='DomainObject.Predmet.PristojbeBrojRacuna_1']" w:storeItemID="{100293BC-3C9C-4740-99C7-73F5E9006100}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0070B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Poziv na broj primatelja:</w:t>
            </w:r>
          </w:p>
        </w:tc>
        <w:tc>
          <w:tcPr>
            <w:tcW w:w="4428" w:type="dxa"/>
          </w:tcPr>
          <w:p w:rsidRPr="0072128C" w:rsidR="00BC4B7C" w:rsidP="008442D2" w:rsidRDefault="00E0070B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dataBinding w:xpath="/icms/DomainObject.Predmet.PristojbePNB/derivirana_varijabla[@naziv='DomainObject.Predmet.PristojbePNB_1']" w:storeItemID="{100293BC-3C9C-4740-99C7-73F5E9006100}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0070B">
                  <w:rPr>
                    <w:rStyle w:val="eSPISCCParagraphDefaultFont"/>
                    <w:rFonts w:eastAsiaTheme="minorHAnsi"/>
                  </w:rPr>
                  <w:t>HR635045-23405-10041605861</w:t>
                </w:r>
              </w:sdtContent>
            </w:sdt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Opis plaćanja:</w:t>
            </w:r>
          </w:p>
        </w:tc>
        <w:tc>
          <w:tcPr>
            <w:tcW w:w="4428" w:type="dxa"/>
          </w:tcPr>
          <w:p w:rsidRPr="0072128C" w:rsidR="00BC4B7C" w:rsidP="008442D2" w:rsidRDefault="00E0070B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dataBinding w:xpath="/icms/DomainObject.Predmet.PristojbeOpisPlacanja/derivirana_varijabla[@naziv='DomainObject.Predmet.PristojbeOpisPlacanja_1']" w:storeItemID="{100293BC-3C9C-4740-99C7-73F5E9006100}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0070B">
                  <w:rPr>
                    <w:rStyle w:val="eSPISCCParagraphDefaultFont"/>
                    <w:rFonts w:eastAsiaTheme="minorHAnsi"/>
                  </w:rPr>
                  <w:t>Pristojbe iz predmeta St-5/2018, TS ZD</w:t>
                </w:r>
              </w:sdtContent>
            </w:sdt>
          </w:p>
        </w:tc>
      </w:tr>
    </w:tbl>
    <w:p w:rsidRPr="0072128C" w:rsidR="00BC4B7C" w:rsidP="00BC4B7C" w:rsidRDefault="00E0070B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>
        <w:rPr>
          <w:rFonts w:eastAsia="Times New Roman" w:cs="Times New Roman"/>
          <w:noProof/>
          <w:lang w:eastAsia="hr-HR"/>
        </w:rPr>
        <w:pict>
          <v:rect style="width:0;height:1.5pt" id="_x0000_i1026" o:hr="t" o:hrstd="t" o:hralign="center" stroked="f" fillcolor="#a0a0a0"/>
        </w:pict>
      </w:r>
    </w:p>
    <w:p w:rsidRPr="0072128C" w:rsidR="00BC4B7C" w:rsidP="00BC4B7C" w:rsidRDefault="00BC4B7C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 w:rsidRPr="0072128C">
        <w:rPr>
          <w:rFonts w:eastAsia="Times New Roman" w:cs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Pr="0072128C" w:rsidR="00BC4B7C" w:rsidP="00BC4B7C" w:rsidRDefault="00BC4B7C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 w:rsidRPr="0072128C">
        <w:rPr>
          <w:rFonts w:eastAsia="Times New Roman" w:cs="Times New Roman"/>
          <w:noProof/>
          <w:lang w:eastAsia="hr-HR"/>
        </w:rPr>
        <w:t>Ukoliko ste pristojbu već platili, zanemarite ove podatke za uplatu.</w:t>
      </w:r>
    </w:p>
    <w:p w:rsidRPr="0072128C" w:rsidR="00BC4B7C" w:rsidP="00BC4B7C" w:rsidRDefault="00BC4B7C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</w:p>
    <w:tbl>
      <w:tblPr>
        <w:tblW w:w="0" w:type="auto"/>
        <w:tblInd w:w="108" w:type="dxa"/>
        <w:tblLook w:firstRow="1" w:lastRow="0" w:firstColumn="1" w:lastColumn="0" w:noHBand="0" w:noVBand="1" w:val="04A0"/>
      </w:tblPr>
      <w:tblGrid>
        <w:gridCol w:w="4626"/>
        <w:gridCol w:w="4514"/>
      </w:tblGrid>
      <w:tr w:rsidRPr="0072128C" w:rsidR="00BC4B7C" w:rsidTr="008442D2">
        <w:trPr>
          <w:trHeight w:val="1695"/>
        </w:trPr>
        <w:tc>
          <w:tcPr>
            <w:tcW w:w="4621" w:type="dxa"/>
          </w:tcPr>
          <w:sdt>
            <w:sdtPr>
              <w:rPr>
                <w:rFonts w:eastAsia="Times New Roman" w:cs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xpath="/icms/DomainObject.Barcode/derivirana_varijabla[@naziv='DomainObject.Barcode_1']" w:storeItemID="{100293BC-3C9C-4740-99C7-73F5E9006100}"/>
              <w:picture/>
            </w:sdtPr>
            <w:sdtEndPr/>
            <w:sdtContent>
              <w:p w:rsidRPr="0072128C" w:rsidR="00BC4B7C" w:rsidP="008442D2" w:rsidRDefault="00BC4B7C">
                <w:pPr>
                  <w:tabs>
                    <w:tab w:val="left" w:pos="7088"/>
                  </w:tabs>
                  <w:spacing w:after="0"/>
                  <w:contextualSpacing/>
                </w:pPr>
                <w:r w:rsidRPr="0072128C">
                  <w:rPr>
                    <w:rFonts w:eastAsia="Times New Roman" w:cs="Times New Roman"/>
                    <w:noProof/>
                    <w:lang w:eastAsia="hr-HR"/>
                  </w:rPr>
                  <w:drawing>
                    <wp:inline distT="0" distB="0" distL="0" distR="0">
                      <wp:extent cx="2797595" cy="657895"/>
                      <wp:effectExtent l="0" t="0" r="3175" b="8890"/>
                      <wp:docPr id="1" name="Picture 3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id="0" name="Picture 1"/>
                              <pic:cNvPicPr>
                                <a:picLocks noChangeAspect="true" noChangeArrowheads="true"/>
                              </pic:cNvPicPr>
                            </pic:nvPicPr>
                            <pic:blipFill>
                              <a:blip cstate="print" r:embed="rId11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797595" cy="6578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451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Pr="006C43C5" w:rsidR="00AE649C" w:rsidP="00E67D40" w:rsidRDefault="00EA1C6D">
      <w:pPr>
        <w:pStyle w:val="SudSjedite"/>
      </w:pPr>
      <w:r w:rsidRPr="006C43C5">
        <w:tab/>
      </w:r>
    </w:p>
    <w:sectPr w:rsidRPr="006C43C5" w:rsidR="00AE649C" w:rsidSect="006A1C19">
      <w:headerReference w:type="default" r:id="rId12"/>
      <w:footerReference w:type="default" r:id="rId13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35B6" w:rsidP="00537B78" w:rsidRDefault="00AB35B6">
      <w:r>
        <w:separator/>
      </w:r>
    </w:p>
  </w:endnote>
  <w:endnote w:type="continuationSeparator" w:id="0">
    <w:p w:rsidR="00AB35B6" w:rsidP="00537B78" w:rsidRDefault="00AB35B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="00BC4B7C" w:rsidRDefault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70B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35B6" w:rsidP="00537B78" w:rsidRDefault="00AB35B6">
      <w:r>
        <w:separator/>
      </w:r>
    </w:p>
  </w:footnote>
  <w:footnote w:type="continuationSeparator" w:id="0">
    <w:p w:rsidR="00AB35B6" w:rsidP="00537B78" w:rsidRDefault="00AB35B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A1C19" w:rsidP="006A1C19" w:rsidRDefault="006A1C19">
    <w:pPr>
      <w:pStyle w:val="SudSjedite"/>
      <w:jc w:val="right"/>
      <w:rPr>
        <w:rStyle w:val="PozadinaSvijetloZelena"/>
      </w:rPr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-808550065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E0070B" w:rsidR="00E0070B">
          <w:rPr>
            <w:rStyle w:val="eSPISCCParagraphDefaultFont"/>
          </w:rPr>
          <w:t>1</w:t>
        </w:r>
      </w:sdtContent>
    </w:sdt>
    <w:r>
      <w:rPr>
        <w:rStyle w:val="PozadinaSvijetloCrvena"/>
        <w:shd w:val="clear" w:color="auto" w:fill="auto"/>
      </w:rPr>
      <w:t xml:space="preserve"> 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437640076"/>
        <w:dataBinding w:xpath="/icms/DomainObject.Oznaka/derivirana_varijabla[@naziv='DomainObject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E0070B" w:rsidR="00E0070B">
          <w:rPr>
            <w:rStyle w:val="eSPISCCParagraphDefaultFont"/>
          </w:rPr>
          <w:t>St-5/2018-539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452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1B00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1C19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35B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70B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57C3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st Paragraph" w:uiPriority="34" w:qFormat="true"/>
    <w:lsdException w:name="Quote" w:uiPriority="29"/>
    <w:lsdException w:name="Intense Quote" w:uiPriority="30"/>
    <w:lsdException w:name="Subtle Emphasis" w:uiPriority="19" w:qFormat="true"/>
    <w:lsdException w:name="Intense Emphasis" w:uiPriority="21" w:qFormat="tru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1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media/image2.png" Type="http://schemas.openxmlformats.org/officeDocument/2006/relationships/image" Id="rId11"/><Relationship Target="stylesWithEffects.xml" Type="http://schemas.microsoft.com/office/2007/relationships/stylesWithEffects" Id="rId5"/><Relationship Target="glossary/document.xml" Type="http://schemas.openxmlformats.org/officeDocument/2006/relationships/glossaryDocument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="0008432B" w:rsidRDefault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="0008432B" w:rsidRDefault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="0008432B" w:rsidRDefault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="0008432B" w:rsidRDefault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="0008432B" w:rsidRDefault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="0008432B" w:rsidRDefault="0008432B">
          <w:pPr>
            <w:pStyle w:val="7085E57A4EA94265A2729880D5E21FD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="0008432B" w:rsidRDefault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="0008432B" w:rsidRDefault="0008432B">
          <w:pPr>
            <w:pStyle w:val="1CD52BF102BE4E6DA68E3CBD1E167101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="0008432B" w:rsidRDefault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="0008432B" w:rsidRDefault="0008432B">
          <w:pPr>
            <w:pStyle w:val="33F5417B1C1C4FDB8F196701E046A28B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="0008432B" w:rsidRDefault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="0008432B" w:rsidRDefault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="0008432B" w:rsidRDefault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="0008432B" w:rsidRDefault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="0008432B" w:rsidRDefault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="0008432B" w:rsidRDefault="0008432B">
          <w:pPr>
            <w:pStyle w:val="D74721B539A7408B98EF1BCA906A44E8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="0008432B" w:rsidRDefault="0008432B">
          <w:pPr>
            <w:pStyle w:val="ACD66E8DC4AE4B3AA73B04BF0E39987A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="0008432B" w:rsidRDefault="0008432B">
          <w:pPr>
            <w:pStyle w:val="15495CE113E14E17996C092AB6B8FB8C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="0008432B" w:rsidRDefault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="0008432B" w:rsidRDefault="0008432B">
          <w:pPr>
            <w:pStyle w:val="EA56EC963D034D9CA1D1FD70B0D8E065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="0008432B" w:rsidRDefault="0008432B">
          <w:pPr>
            <w:pStyle w:val="6483E715A490494BABFD757E717ABBBD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="0008432B" w:rsidRDefault="0008432B">
          <w:pPr>
            <w:pStyle w:val="612C041FC9434A31B9D94C22A59226D8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="0008432B" w:rsidRDefault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="0008432B" w:rsidRDefault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="0008432B" w:rsidRDefault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="0008432B" w:rsidRDefault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5124DF8F156F47B6AEC2BDE2480FC01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AA1F1D-89DA-4333-B352-A9A74BCECA8F}"/>
      </w:docPartPr>
      <w:docPartBody>
        <w:p w:rsidR="002178C3" w:rsidP="004B204C" w:rsidRDefault="004B204C">
          <w:pPr>
            <w:pStyle w:val="5124DF8F156F47B6AEC2BDE2480FC01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32B"/>
    <w:rsid w:val="0008432B"/>
    <w:rsid w:val="002178C3"/>
    <w:rsid w:val="004B204C"/>
    <w:rsid w:val="008B79C3"/>
    <w:rsid w:val="00A11EC9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178C3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EB447DF421B545AC91EF682F568CC6C7" w:customStyle="true">
    <w:name w:val="EB447DF421B545AC91EF682F568CC6C7"/>
  </w:style>
  <w:style w:type="paragraph" w:styleId="0C6FF937A8384F5A9961DC297798A4A4" w:customStyle="true">
    <w:name w:val="0C6FF937A8384F5A9961DC297798A4A4"/>
  </w:style>
  <w:style w:type="paragraph" w:styleId="DFACC19C0AA24203BE3ED164F685CBC4" w:customStyle="true">
    <w:name w:val="DFACC19C0AA24203BE3ED164F685CBC4"/>
  </w:style>
  <w:style w:type="paragraph" w:styleId="9CDA86DBD9C043F6BF10EE36CB8B4C11" w:customStyle="true">
    <w:name w:val="9CDA86DBD9C043F6BF10EE36CB8B4C11"/>
  </w:style>
  <w:style w:type="paragraph" w:styleId="A0A29D26874B465CA0EB94B2DD91577D" w:customStyle="true">
    <w:name w:val="A0A29D26874B465CA0EB94B2DD91577D"/>
  </w:style>
  <w:style w:type="paragraph" w:styleId="7085E57A4EA94265A2729880D5E21FDB" w:customStyle="true">
    <w:name w:val="7085E57A4EA94265A2729880D5E21FDB"/>
  </w:style>
  <w:style w:type="paragraph" w:styleId="694F505779E643E7AFB9936DC9BD47B8" w:customStyle="true">
    <w:name w:val="694F505779E643E7AFB9936DC9BD47B8"/>
  </w:style>
  <w:style w:type="paragraph" w:styleId="B048EED04F3B4E2FBA78D7BAAC1E79AB" w:customStyle="true">
    <w:name w:val="B048EED04F3B4E2FBA78D7BAAC1E79AB"/>
  </w:style>
  <w:style w:type="paragraph" w:styleId="2EB0E0B27C5D4E3A864B59DA34467435" w:customStyle="true">
    <w:name w:val="2EB0E0B27C5D4E3A864B59DA34467435"/>
  </w:style>
  <w:style w:type="paragraph" w:styleId="CC0BC35B60DE4B8B985988FA02BEBD95" w:customStyle="true">
    <w:name w:val="CC0BC35B60DE4B8B985988FA02BEBD95"/>
  </w:style>
  <w:style w:type="paragraph" w:styleId="1CD52BF102BE4E6DA68E3CBD1E167101" w:customStyle="true">
    <w:name w:val="1CD52BF102BE4E6DA68E3CBD1E167101"/>
  </w:style>
  <w:style w:type="paragraph" w:styleId="914335EA1A474AA28B11C1548A959186" w:customStyle="true">
    <w:name w:val="914335EA1A474AA28B11C1548A959186"/>
  </w:style>
  <w:style w:type="paragraph" w:styleId="33F5417B1C1C4FDB8F196701E046A28B" w:customStyle="true">
    <w:name w:val="33F5417B1C1C4FDB8F196701E046A28B"/>
  </w:style>
  <w:style w:type="paragraph" w:styleId="740A0AD6D9CC42DA843ECD340B666885" w:customStyle="true">
    <w:name w:val="740A0AD6D9CC42DA843ECD340B666885"/>
  </w:style>
  <w:style w:type="paragraph" w:styleId="11EF8EB3DDE745AEB063AFB50A1F3683" w:customStyle="true">
    <w:name w:val="11EF8EB3DDE745AEB063AFB50A1F3683"/>
  </w:style>
  <w:style w:type="paragraph" w:styleId="164942D676074B178D83847281D03FD6" w:customStyle="true">
    <w:name w:val="164942D676074B178D83847281D03FD6"/>
  </w:style>
  <w:style w:type="paragraph" w:styleId="32E95BD87CB24343A1DFEB6586680F72" w:customStyle="true">
    <w:name w:val="32E95BD87CB24343A1DFEB6586680F72"/>
  </w:style>
  <w:style w:type="paragraph" w:styleId="AC5B5B62DE254B41987379C40C9D2E5F" w:customStyle="true">
    <w:name w:val="AC5B5B62DE254B41987379C40C9D2E5F"/>
  </w:style>
  <w:style w:type="paragraph" w:styleId="D74721B539A7408B98EF1BCA906A44E8" w:customStyle="true">
    <w:name w:val="D74721B539A7408B98EF1BCA906A44E8"/>
  </w:style>
  <w:style w:type="paragraph" w:styleId="ACD66E8DC4AE4B3AA73B04BF0E39987A" w:customStyle="true">
    <w:name w:val="ACD66E8DC4AE4B3AA73B04BF0E39987A"/>
  </w:style>
  <w:style w:type="paragraph" w:styleId="15495CE113E14E17996C092AB6B8FB8C" w:customStyle="true">
    <w:name w:val="15495CE113E14E17996C092AB6B8FB8C"/>
  </w:style>
  <w:style w:type="paragraph" w:styleId="26C0E29AD52A4DA3940B67604B1DDA0E" w:customStyle="true">
    <w:name w:val="26C0E29AD52A4DA3940B67604B1DDA0E"/>
  </w:style>
  <w:style w:type="paragraph" w:styleId="EA56EC963D034D9CA1D1FD70B0D8E065" w:customStyle="true">
    <w:name w:val="EA56EC963D034D9CA1D1FD70B0D8E065"/>
  </w:style>
  <w:style w:type="paragraph" w:styleId="6483E715A490494BABFD757E717ABBBD" w:customStyle="true">
    <w:name w:val="6483E715A490494BABFD757E717ABBBD"/>
  </w:style>
  <w:style w:type="paragraph" w:styleId="612C041FC9434A31B9D94C22A59226D8" w:customStyle="true">
    <w:name w:val="612C041FC9434A31B9D94C22A59226D8"/>
  </w:style>
  <w:style w:type="paragraph" w:styleId="AF80E6E5993F424EB4424A03ED9516A5" w:customStyle="true">
    <w:name w:val="AF80E6E5993F424EB4424A03ED9516A5"/>
  </w:style>
  <w:style w:type="paragraph" w:styleId="1D99CD7E05E14D82AFC5408550D7F7C8" w:customStyle="true">
    <w:name w:val="1D99CD7E05E14D82AFC5408550D7F7C8"/>
  </w:style>
  <w:style w:type="paragraph" w:styleId="8473A96E64FC478C963E6063FE6CFA13" w:customStyle="true">
    <w:name w:val="8473A96E64FC478C963E6063FE6CFA13"/>
  </w:style>
  <w:style w:type="paragraph" w:styleId="805AEE68D0854CC6A49B35B9EC79CE7C" w:customStyle="true">
    <w:name w:val="805AEE68D0854CC6A49B35B9EC79CE7C"/>
  </w:style>
  <w:style w:type="paragraph" w:styleId="FB44C476EF354E88ACE30E351F080AB7" w:customStyle="true">
    <w:name w:val="FB44C476EF354E88ACE30E351F080AB7"/>
  </w:style>
  <w:style w:type="paragraph" w:styleId="8E4B138A8131497D9ED0556498A1A305" w:customStyle="true">
    <w:name w:val="8E4B138A8131497D9ED0556498A1A305"/>
  </w:style>
  <w:style w:type="paragraph" w:styleId="8E782B3D751140E48F3329AD539A50DD" w:customStyle="true">
    <w:name w:val="8E782B3D751140E48F3329AD539A50DD"/>
  </w:style>
  <w:style w:type="paragraph" w:styleId="5124DF8F156F47B6AEC2BDE2480FC010" w:customStyle="true">
    <w:name w:val="5124DF8F156F47B6AEC2BDE2480FC010"/>
    <w:rsid w:val="004B204C"/>
  </w:style>
  <w:style w:type="paragraph" w:styleId="F86D471C84434E1A8B5F08CC50515F28" w:customStyle="true">
    <w:name w:val="F86D471C84434E1A8B5F08CC50515F28"/>
    <w:rsid w:val="002178C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178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  <w:style w:customStyle="1" w:styleId="5124DF8F156F47B6AEC2BDE2480FC010" w:type="paragraph">
    <w:name w:val="5124DF8F156F47B6AEC2BDE2480FC010"/>
    <w:rsid w:val="004B204C"/>
  </w:style>
  <w:style w:customStyle="1" w:styleId="F86D471C84434E1A8B5F08CC50515F28" w:type="paragraph">
    <w:name w:val="F86D471C84434E1A8B5F08CC50515F28"/>
    <w:rsid w:val="002178C3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17. listopada 2019.</izvorni_sadrzaj>
    <derivirana_varijabla naziv="DomainObject.DatumDonosenjaOdluke_1">17.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St-5/2018-539</izvorni_sadrzaj>
    <derivirana_varijabla naziv="DomainObject.Oznaka_1">St-5/2018-539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na VTS, original u ref od 16.10.2019.</izvorni_sadrzaj>
    <derivirana_varijabla naziv="DomainObject.Predmet.PrimjedbaSuca_1">pomoćni na VTS, original u ref od 16.10.2019.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  <derivirana_varijabla naziv="Padez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  <derivirana_varijabla naziv="Dativ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rujna 2019.</izvorni_sadrzaj>
    <derivirana_varijabla naziv="DomainObject.Predmet.SpisIzvanSuda.DatumIzlazaSpisa_1">26. rujna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upravljanjem; Terezija Mitrović; WorkOut Coyotes d.o.o. za usluge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upravljanjem; Terezija Mitrović; WorkOut Coyotes d.o.o. za usluge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89669400890; Terezija Mitrović, OIB 48028424035; WorkOut Coyotes d.o.o. za usluge, OIB 39788643183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89669400890; Terezija Mitrović, OIB 48028424035; WorkOut Coyotes d.o.o. za usluge, OIB 39788643183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Zagreb; Terezija Mitrović, Bartolići 11, 10000 Zagreb; WorkOut Coyotes d.o.o. za usluge, Zadarska 77,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Zagreb; Terezija Mitrović, Bartolići 11, 10000 Zagreb; WorkOut Coyotes d.o.o. za usluge, Zadarska 77,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Zagreb; Terezija Mitrović, OIB 48028424035, Bartolići 11, 10000 Zagreb; WorkOut Coyotes d.o.o. za usluge, OIB 39788643183, Zadarska 77,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Zagreb; Terezija Mitrović, OIB 48028424035, Bartolići 11, 10000 Zagreb; WorkOut Coyotes d.o.o. za usluge, OIB 39788643183, Zadarska 77,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Zagreb,Terezija Mitrović Bartolići 11,10000 Zagreb,WorkOut Coyotes d.o.o. za usluge Zadarska 77,10000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Zagreb,Terezija Mitrović Bartolići 11,10000 Zagreb,WorkOut Coyotes d.o.o. za usluge Zadarska 77,10000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Zagreb,Terezija Mitrović, OIB 48028424035, Bartolići 11,10000 Zagreb,WorkOut Coyotes d.o.o. za usluge, OIB 39788643183, Zadarska 77,10000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Zagreb,Terezija Mitrović, OIB 48028424035, Bartolići 11,10000 Zagreb,WorkOut Coyotes d.o.o. za usluge, OIB 39788643183, Zadarska 77,10000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upravljanjem,Terezija Mitrović,WorkOut Coyotes d.o.o. za usluge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upravljanjem,Terezija Mitrović,WorkOut Coyotes d.o.o. za usluge</derivirana_varijabla>
    <derivirana_varijabla naziv="Padez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upravljanjem,Terezija Mitrović,WorkOut Coyotes d.o.o. za usluge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89669400890,Terezija Mitrović, OIB 48028424035,WorkOut Coyotes d.o.o. za usluge, OIB 39788643183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89669400890,Terezija Mitrović, OIB 48028424035,WorkOut Coyotes d.o.o. za usluge, OIB 39788643183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nakon održane javne dražbe, </derivirana_varijabla>
  </DomainObject.Predmet.VrstaSpora.Naziv>
  <DomainObject.Predmet.Zapisnicar>
    <izvorni_sadrzaj>Vedrana Knežević</izvorni_sadrzaj>
    <derivirana_varijabla naziv="DomainObject.Predmet.Zapisnicar_1">Vedrana Knežević</derivirana_varijabla>
    <derivirana_varijabla naziv="Padez">Vedrana Knežević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Terezija Mitrović</item>
      <item>WorkOut Coyotes d.o.o. za usluge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Terezija Mitrović</item>
      <item>WorkOut Coyotes d.o.o. za usluge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  <item>Terezija Mitrović, OIB 48028424035</item>
      <item>WorkOut Coyotes d.o.o. za usluge, OIB 39788643183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  <item>Terezija Mitrović, OIB 48028424035</item>
      <item>WorkOut Coyotes d.o.o. za usluge, OIB 39788643183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  <item>Terezija Mitrović, Bartolići 11, 10000 Zagreb</item>
      <item>WorkOut Coyotes d.o.o. za usluge, Zadarska 77,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  <item>Terezija Mitrović, Bartolići 11, 10000 Zagreb</item>
      <item>WorkOut Coyotes d.o.o. za usluge, Zadarska 77,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  <item>Terezija Mitrović, OIB 48028424035, Bartolići 11, 10000 Zagreb</item>
      <item>WorkOut Coyotes d.o.o. za usluge, OIB 39788643183, Zadarska 77,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  <item>Terezija Mitrović, OIB 48028424035, Bartolići 11, 10000 Zagreb</item>
      <item>WorkOut Coyotes d.o.o. za usluge, OIB 39788643183, Zadarska 77,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Terezija Mitrović</item>
      <item>WorkOut Coyotes d.o.o. za usluge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Terezija Mitrović</item>
      <item>WorkOut Coyotes d.o.o. za usluge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  <item>Terezija Mitrović, OIB 48028424035</item>
      <item>WorkOut Coyotes d.o.o. za usluge, OIB 39788643183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  <item>Terezija Mitrović, OIB 48028424035</item>
      <item>WorkOut Coyotes d.o.o. za usluge, OIB 39788643183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  <derivirana_varijabla naziv="DrugaOsoba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2019.</izvorni_sadrzaj>
    <derivirana_varijabla naziv="DomainObject.Datum_1">17. listopada 2019.</derivirana_varijabla>
  </DomainObject.Datum>
  <DomainObject.PoslovniBrojDokumenta>
    <izvorni_sadrzaj>St-5/2018-539</izvorni_sadrzaj>
    <derivirana_varijabla naziv="DomainObject.PoslovniBrojDokumenta_1">St-5/2018-539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  <item>Terezija Mitrović</item>
      <item>WorkOut Coyotes d.o.o. za usluge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  <item>Terezija Mitrović</item>
      <item>WorkOut Coyotes d.o.o. za usluge</item>
    </derivirana_varijabla>
    <derivirana_varijabla naziv="OstaliSudionici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  <item>Terezija Mitrović</item>
      <item>WorkOut Coyotes d.o.o. za usluge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  <item>Terezija Mitrović, OIB 48028424035, Bartolići 11,10000 Zagreb</item>
      <item>WorkOut Coyotes d.o.o. za usluge, OIB 39788643183, Zadarska 77,10000 Zagreb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  <item>Terezija Mitrović, OIB 48028424035, Bartolići 11,10000 Zagreb</item>
      <item>WorkOut Coyotes d.o.o. za usluge, OIB 39788643183,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Žalbu protiv odluke suda u stečajnom postupku ili postupku likvidacije u iznosu od 1.000,00 kn, Pristojba na rješenje u iznosu od 100,00 kn, u ukupnom iznosu od 1.100,00 kn</izvorni_sadrzaj>
    <derivirana_varijabla naziv="DomainObject.Predmet.Pristojbe_1">sudske pristojbe za Žalbu protiv odluke suda u stečajnom postupku broj: St-5/2018-467 od 25.09.2019. godine, u iznosu od 1.000,00 kn i pristojbu na ovo rješenje u iznosu od 100,00 kn, u ukupnom iznosu od 1.100,00 kn</derivirana_varijabla>
  </DomainObject.Predmet.Pristojbe>
  <DomainObject.Predmet.PristojbeSudionikNazivOIB>
    <izvorni_sadrzaj>WorkOut Coyotes d.o.o. za usluge, OIB 39788643183</izvorni_sadrzaj>
    <derivirana_varijabla naziv="DomainObject.Predmet.PristojbeSudionikNazivOIB_1">WorkOut Coyotes d.o.o. za usluge, OIB 39788643183</derivirana_varijabla>
  </DomainObject.Predmet.PristojbeSudionikNazivOIB>
  <DomainObject.Predmet.PristojbePNB>
    <izvorni_sadrzaj>HR635045-23405-10041605861</izvorni_sadrzaj>
    <derivirana_varijabla naziv="DomainObject.Predmet.PristojbePNB_1">HR635045-23405-10041605861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St-5/2018, TS ZD</izvorni_sadrzaj>
    <derivirana_varijabla naziv="DomainObject.Predmet.PristojbeOpisPlacanja_1">Pristojbe iz predmeta St-5/2018,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  <item>, OIB 48028424035</item>
      <item>, OIB 39788643183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  <item>, OIB 48028424035</item>
      <item>, OIB 39788643183</item>
    </derivirana_varijabla>
  </DomainObject.Predmet.SudioniciListNazivOIB>
  <DomainObject.Barcode>
    <izvorni_sadrzaj>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</izvorni_sadrzaj>
    <derivirana_varijabla naziv="DomainObject.Barcode_1">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St-5/2018, TS ZD</izvorni_sadrzaj>
    <derivirana_varijabla naziv="DomainObject.Predmet.PristojbeNazivVrste_1">Pristojbe iz predmeta St-5/2018,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2507EA-9555-445A-9077-A88F2874C3E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464</properties:Words>
  <properties:Characters>2693</properties:Characters>
  <properties:Lines>93</properties:Lines>
  <properties:Paragraphs>44</properties:Paragraphs>
  <properties:TotalTime>19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Ivanica Bezinović</cp:lastModifiedBy>
  <cp:lastPrinted>2019-10-17T07:03:00Z</cp:lastPrinted>
  <dcterms:modified xmlns:xsi="http://www.w3.org/2001/XMLSchema-instance" xsi:type="dcterms:W3CDTF">2019-10-17T07:03:00Z</dcterms:modified>
  <cp:revision>15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St-5/2018-539 / Odluka - Rješenje - naplata pristojbe</vt:lpwstr>
  </prop:property>
  <prop:property fmtid="{D5CDD505-2E9C-101B-9397-08002B2CF9AE}" pid="6" name="Predlozak_id">
    <vt:lpwstr>1000000483</vt:lpwstr>
  </prop:property>
  <prop:property fmtid="{D5CDD505-2E9C-101B-9397-08002B2CF9AE}" pid="7" name="Predlozak_oznaka">
    <vt:lpwstr>RjesenjePristojba</vt:lpwstr>
  </prop:property>
  <prop:property fmtid="{D5CDD505-2E9C-101B-9397-08002B2CF9AE}" pid="8" name="Predlozak_naziv">
    <vt:lpwstr>Rješenje o pristojbi</vt:lpwstr>
  </prop:property>
</prop:Properties>
</file>